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omic Sans MS" w:cs="Comic Sans MS" w:eastAsia="Comic Sans MS" w:hAnsi="Comic Sans MS"/>
          <w:b w:val="1"/>
          <w:color w:val="d2ff00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TP 30. ledna –  2. února 2023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omic Sans MS" w:cs="Comic Sans MS" w:eastAsia="Comic Sans MS" w:hAnsi="Comic Sans MS"/>
          <w:b w:val="1"/>
          <w:color w:val="d2ff00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23. TÝDEN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omic Sans MS" w:cs="Comic Sans MS" w:eastAsia="Comic Sans MS" w:hAnsi="Comic Sans MS"/>
          <w:b w:val="1"/>
          <w:color w:val="f1c232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Český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jazyk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Vyjmenovaná slova po B.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PS str. 64 - 68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omic Sans MS" w:cs="Comic Sans MS" w:eastAsia="Comic Sans MS" w:hAnsi="Comic Sans MS"/>
          <w:b w:val="1"/>
          <w:color w:val="38761d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Matematika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Doplním tabulku jízdy autobusem, rozlišuji muže a ženy.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Určuji obsah mřížového útvaru.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Zaokrouhlím dané číslo podle kritérií.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Počítám se závorkou.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Book: page 27 Small creatures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Work book: pages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23 - 24 Small creatures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Thu - test (spelling)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Prvouka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Vzduch a půda - PS str. 35 - 36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    uč. str. 29 a 32</w:t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Úterý 31. ledna - předání výpisu vysvědčení, výlet do Prahy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Středa 1. února - třídnická hodina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Pátek 3. února - pololetní prázdniny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color w:val="f1c232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Odkazy na online procvičování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f1c232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Český jazyk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ff00ff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umimecesky.cz: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1c232"/>
          <w:sz w:val="48"/>
          <w:szCs w:val="48"/>
          <w:rtl w:val="0"/>
        </w:rPr>
        <w:t xml:space="preserve"> 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Vyjmenovaná slova po 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1155cc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ff"/>
          <w:sz w:val="44"/>
          <w:szCs w:val="44"/>
          <w:rtl w:val="0"/>
        </w:rPr>
        <w:tab/>
        <w:tab/>
        <w:tab/>
        <w:t xml:space="preserve">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Vyjmenovaná slova po 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ff00ff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rammar.in: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ff"/>
          <w:sz w:val="44"/>
          <w:szCs w:val="44"/>
          <w:rtl w:val="0"/>
        </w:rPr>
        <w:t xml:space="preserve">  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Vyjmenovaná slova po 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1155cc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1c232"/>
          <w:sz w:val="48"/>
          <w:szCs w:val="48"/>
          <w:rtl w:val="0"/>
        </w:rPr>
        <w:tab/>
        <w:tab/>
        <w:tab/>
      </w: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Vyjmenovaná slova po 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1155cc"/>
          <w:sz w:val="44"/>
          <w:szCs w:val="4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Rysava.websnadno.cz: </w:t>
      </w:r>
      <w:hyperlink r:id="rId10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Vyjmenovaná slova po 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1155cc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44"/>
          <w:szCs w:val="44"/>
          <w:rtl w:val="0"/>
        </w:rPr>
        <w:tab/>
        <w:tab/>
        <w:tab/>
        <w:tab/>
        <w:t xml:space="preserve"> </w:t>
      </w:r>
      <w:hyperlink r:id="rId11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Vyjmenovaná slova po 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f1c232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Matematika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1155cc"/>
          <w:sz w:val="44"/>
          <w:szCs w:val="4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Matika.in: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ff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44"/>
          <w:szCs w:val="44"/>
          <w:u w:val="single"/>
          <w:rtl w:val="0"/>
        </w:rPr>
        <w:t xml:space="preserve">M</w:t>
      </w:r>
      <w:hyperlink r:id="rId12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atematika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f1c232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d2ff00"/>
          <w:sz w:val="48"/>
          <w:szCs w:val="48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1155cc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Picture dictionary U3:</w:t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 </w:t>
      </w:r>
      <w:hyperlink r:id="rId13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In the garden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1155cc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Picture dictionary U3: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1c232"/>
          <w:sz w:val="48"/>
          <w:szCs w:val="48"/>
          <w:rtl w:val="0"/>
        </w:rPr>
        <w:t xml:space="preserve"> </w:t>
      </w:r>
      <w:hyperlink r:id="rId14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Small creatures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1155cc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Songs: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1c232"/>
          <w:sz w:val="48"/>
          <w:szCs w:val="48"/>
          <w:rtl w:val="0"/>
        </w:rPr>
        <w:t xml:space="preserve"> </w:t>
      </w:r>
      <w:hyperlink r:id="rId15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44"/>
            <w:szCs w:val="44"/>
            <w:u w:val="single"/>
            <w:rtl w:val="0"/>
          </w:rPr>
          <w:t xml:space="preserve">Songs from the book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269.05511811023644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pict>
        <v:shape id="WordPictureWatermark1" style="position:absolute;width:451.27559055118115pt;height:461.439455203234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5010150</wp:posOffset>
          </wp:positionH>
          <wp:positionV relativeFrom="paragraph">
            <wp:posOffset>-342899</wp:posOffset>
          </wp:positionV>
          <wp:extent cx="1409700" cy="14382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ysava.websnadno.cz/ceskyjazyk_3.roc/z3.htm" TargetMode="External"/><Relationship Id="rId10" Type="http://schemas.openxmlformats.org/officeDocument/2006/relationships/hyperlink" Target="https://rysava.websnadno.cz/ceskyjazyk_3.roc/b5.htm" TargetMode="External"/><Relationship Id="rId13" Type="http://schemas.openxmlformats.org/officeDocument/2006/relationships/hyperlink" Target="https://elt.oup.com/student/letsexplore/level03/picturedictionary/unit3/picturedictionary03_01?cc=cz&amp;selLanguage=cs" TargetMode="External"/><Relationship Id="rId12" Type="http://schemas.openxmlformats.org/officeDocument/2006/relationships/hyperlink" Target="https://www.matika.in/c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ramar.in/cs/test.php?g_idt=63c43aa8bb765" TargetMode="External"/><Relationship Id="rId15" Type="http://schemas.openxmlformats.org/officeDocument/2006/relationships/hyperlink" Target="https://elt.oup.com/student/letsexplore/level03/songs?cc=cz&amp;selLanguage=cs&amp;mode=hub" TargetMode="External"/><Relationship Id="rId14" Type="http://schemas.openxmlformats.org/officeDocument/2006/relationships/hyperlink" Target="https://elt.oup.com/student/letsexplore/level03/picturedictionary/unit3/picturedictionary03_02?cc=cz&amp;selLanguage=cs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umimecesky.cz/doplnovacka-vyjmenovana-slova-po-b-1-uroven/2262" TargetMode="External"/><Relationship Id="rId7" Type="http://schemas.openxmlformats.org/officeDocument/2006/relationships/hyperlink" Target="https://www.umimecesky.cz/doplnovacka-vyjmenovana-slova-po-v-1-uroven/403" TargetMode="External"/><Relationship Id="rId8" Type="http://schemas.openxmlformats.org/officeDocument/2006/relationships/hyperlink" Target="https://www.gramar.in/cs/test.php?g_idt=63b1c98d2baa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